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8C" w:rsidRDefault="00BE0166" w:rsidP="00C631F5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BE0166" w:rsidRDefault="00BE0166" w:rsidP="00C631F5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к приказу МЗ Амурской области</w:t>
      </w:r>
    </w:p>
    <w:p w:rsidR="00BE0166" w:rsidRDefault="00BE0166" w:rsidP="00C631F5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03.06.2019 №423</w:t>
      </w:r>
    </w:p>
    <w:p w:rsidR="00BE0166" w:rsidRPr="00C631F5" w:rsidRDefault="00BE0166" w:rsidP="00555ADA">
      <w:pPr>
        <w:jc w:val="center"/>
        <w:rPr>
          <w:b/>
        </w:rPr>
      </w:pPr>
      <w:r w:rsidRPr="00C631F5">
        <w:rPr>
          <w:b/>
        </w:rPr>
        <w:t>План-график проведения диспансеризации определенных гру</w:t>
      </w:r>
      <w:proofErr w:type="gramStart"/>
      <w:r w:rsidRPr="00C631F5">
        <w:rPr>
          <w:b/>
        </w:rPr>
        <w:t>пп взр</w:t>
      </w:r>
      <w:proofErr w:type="gramEnd"/>
      <w:r w:rsidRPr="00C631F5">
        <w:rPr>
          <w:b/>
        </w:rPr>
        <w:t>ослого населения от 18 до 39 лет  (1 раз в три 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8"/>
        <w:gridCol w:w="1229"/>
        <w:gridCol w:w="1221"/>
        <w:gridCol w:w="1210"/>
        <w:gridCol w:w="1187"/>
        <w:gridCol w:w="1187"/>
        <w:gridCol w:w="1187"/>
        <w:gridCol w:w="1187"/>
        <w:gridCol w:w="1187"/>
        <w:gridCol w:w="1187"/>
        <w:gridCol w:w="1188"/>
        <w:gridCol w:w="1188"/>
      </w:tblGrid>
      <w:tr w:rsidR="00555ADA" w:rsidTr="002E027F">
        <w:trPr>
          <w:trHeight w:val="405"/>
        </w:trPr>
        <w:tc>
          <w:tcPr>
            <w:tcW w:w="1628" w:type="dxa"/>
            <w:tcBorders>
              <w:bottom w:val="nil"/>
            </w:tcBorders>
          </w:tcPr>
          <w:p w:rsidR="00555ADA" w:rsidRDefault="00555ADA">
            <w:r>
              <w:t>Наименование</w:t>
            </w:r>
          </w:p>
        </w:tc>
        <w:tc>
          <w:tcPr>
            <w:tcW w:w="1229" w:type="dxa"/>
            <w:tcBorders>
              <w:bottom w:val="nil"/>
            </w:tcBorders>
          </w:tcPr>
          <w:p w:rsidR="00555ADA" w:rsidRDefault="00555ADA" w:rsidP="002E027F">
            <w:r>
              <w:t xml:space="preserve">Подлежит ДД на </w:t>
            </w:r>
          </w:p>
        </w:tc>
        <w:tc>
          <w:tcPr>
            <w:tcW w:w="1221" w:type="dxa"/>
            <w:tcBorders>
              <w:bottom w:val="nil"/>
            </w:tcBorders>
          </w:tcPr>
          <w:p w:rsidR="00555ADA" w:rsidRDefault="00555ADA" w:rsidP="002E027F">
            <w:r>
              <w:t xml:space="preserve">Прошли ДД за </w:t>
            </w:r>
          </w:p>
        </w:tc>
        <w:tc>
          <w:tcPr>
            <w:tcW w:w="1210" w:type="dxa"/>
            <w:tcBorders>
              <w:bottom w:val="nil"/>
            </w:tcBorders>
          </w:tcPr>
          <w:p w:rsidR="00555ADA" w:rsidRDefault="00555ADA"/>
          <w:p w:rsidR="00555ADA" w:rsidRDefault="00555ADA"/>
        </w:tc>
        <w:tc>
          <w:tcPr>
            <w:tcW w:w="9498" w:type="dxa"/>
            <w:gridSpan w:val="8"/>
          </w:tcPr>
          <w:p w:rsidR="00555ADA" w:rsidRDefault="00555ADA" w:rsidP="00555ADA">
            <w:pPr>
              <w:jc w:val="center"/>
            </w:pPr>
            <w:r>
              <w:t>Подлежит диспансеризации за май-декабрь 2019 года</w:t>
            </w:r>
          </w:p>
        </w:tc>
      </w:tr>
      <w:tr w:rsidR="00555ADA" w:rsidTr="002E027F">
        <w:trPr>
          <w:trHeight w:val="930"/>
        </w:trPr>
        <w:tc>
          <w:tcPr>
            <w:tcW w:w="1628" w:type="dxa"/>
            <w:tcBorders>
              <w:top w:val="nil"/>
            </w:tcBorders>
          </w:tcPr>
          <w:p w:rsidR="00555ADA" w:rsidRDefault="00555ADA" w:rsidP="002E027F"/>
        </w:tc>
        <w:tc>
          <w:tcPr>
            <w:tcW w:w="1229" w:type="dxa"/>
            <w:tcBorders>
              <w:top w:val="nil"/>
            </w:tcBorders>
          </w:tcPr>
          <w:p w:rsidR="00555ADA" w:rsidRDefault="002E027F" w:rsidP="002E027F">
            <w:r>
              <w:t>2019 год</w:t>
            </w:r>
          </w:p>
        </w:tc>
        <w:tc>
          <w:tcPr>
            <w:tcW w:w="1221" w:type="dxa"/>
            <w:tcBorders>
              <w:top w:val="nil"/>
            </w:tcBorders>
          </w:tcPr>
          <w:p w:rsidR="00555ADA" w:rsidRDefault="002E027F" w:rsidP="002E027F">
            <w:r>
              <w:t>январь-апрель 2019 года</w:t>
            </w:r>
          </w:p>
        </w:tc>
        <w:tc>
          <w:tcPr>
            <w:tcW w:w="1210" w:type="dxa"/>
            <w:tcBorders>
              <w:top w:val="nil"/>
            </w:tcBorders>
          </w:tcPr>
          <w:p w:rsidR="00555ADA" w:rsidRDefault="002E027F" w:rsidP="002E027F">
            <w:r>
              <w:t>Всего</w:t>
            </w:r>
          </w:p>
        </w:tc>
        <w:tc>
          <w:tcPr>
            <w:tcW w:w="1187" w:type="dxa"/>
          </w:tcPr>
          <w:p w:rsidR="00555ADA" w:rsidRDefault="00555ADA">
            <w:r>
              <w:t>май</w:t>
            </w:r>
          </w:p>
        </w:tc>
        <w:tc>
          <w:tcPr>
            <w:tcW w:w="1187" w:type="dxa"/>
          </w:tcPr>
          <w:p w:rsidR="00555ADA" w:rsidRDefault="00555ADA">
            <w:r>
              <w:t>июнь</w:t>
            </w:r>
          </w:p>
        </w:tc>
        <w:tc>
          <w:tcPr>
            <w:tcW w:w="1187" w:type="dxa"/>
          </w:tcPr>
          <w:p w:rsidR="00555ADA" w:rsidRDefault="00555ADA">
            <w:r>
              <w:t>июль</w:t>
            </w:r>
          </w:p>
        </w:tc>
        <w:tc>
          <w:tcPr>
            <w:tcW w:w="1187" w:type="dxa"/>
          </w:tcPr>
          <w:p w:rsidR="00555ADA" w:rsidRDefault="00555ADA">
            <w:r>
              <w:t>август</w:t>
            </w:r>
          </w:p>
        </w:tc>
        <w:tc>
          <w:tcPr>
            <w:tcW w:w="1187" w:type="dxa"/>
          </w:tcPr>
          <w:p w:rsidR="00555ADA" w:rsidRDefault="00555ADA">
            <w:r>
              <w:t>сентябрь</w:t>
            </w:r>
          </w:p>
        </w:tc>
        <w:tc>
          <w:tcPr>
            <w:tcW w:w="1187" w:type="dxa"/>
          </w:tcPr>
          <w:p w:rsidR="00555ADA" w:rsidRDefault="00555ADA">
            <w:r>
              <w:t>октябрь</w:t>
            </w:r>
          </w:p>
        </w:tc>
        <w:tc>
          <w:tcPr>
            <w:tcW w:w="1188" w:type="dxa"/>
          </w:tcPr>
          <w:p w:rsidR="00555ADA" w:rsidRDefault="00555ADA">
            <w:r>
              <w:t>ноябрь</w:t>
            </w:r>
          </w:p>
        </w:tc>
        <w:tc>
          <w:tcPr>
            <w:tcW w:w="1188" w:type="dxa"/>
          </w:tcPr>
          <w:p w:rsidR="00555ADA" w:rsidRDefault="00555ADA">
            <w:r>
              <w:t>декабрь</w:t>
            </w:r>
          </w:p>
        </w:tc>
      </w:tr>
      <w:tr w:rsidR="00555ADA" w:rsidTr="00555ADA">
        <w:tc>
          <w:tcPr>
            <w:tcW w:w="1628" w:type="dxa"/>
          </w:tcPr>
          <w:p w:rsidR="00555ADA" w:rsidRDefault="00555ADA">
            <w:r>
              <w:t>ГБУЗ АО «Райчихинская ГБ»</w:t>
            </w:r>
          </w:p>
        </w:tc>
        <w:tc>
          <w:tcPr>
            <w:tcW w:w="1229" w:type="dxa"/>
          </w:tcPr>
          <w:p w:rsidR="00555ADA" w:rsidRDefault="00555ADA">
            <w:r>
              <w:t>1495</w:t>
            </w:r>
          </w:p>
        </w:tc>
        <w:tc>
          <w:tcPr>
            <w:tcW w:w="1221" w:type="dxa"/>
          </w:tcPr>
          <w:p w:rsidR="00555ADA" w:rsidRDefault="00555ADA">
            <w:r>
              <w:t>480</w:t>
            </w:r>
          </w:p>
        </w:tc>
        <w:tc>
          <w:tcPr>
            <w:tcW w:w="1210" w:type="dxa"/>
          </w:tcPr>
          <w:p w:rsidR="00555ADA" w:rsidRDefault="00555ADA">
            <w:r>
              <w:t>1015</w:t>
            </w:r>
          </w:p>
        </w:tc>
        <w:tc>
          <w:tcPr>
            <w:tcW w:w="1187" w:type="dxa"/>
          </w:tcPr>
          <w:p w:rsidR="00555ADA" w:rsidRDefault="00555ADA">
            <w:r>
              <w:t>175</w:t>
            </w:r>
          </w:p>
        </w:tc>
        <w:tc>
          <w:tcPr>
            <w:tcW w:w="1187" w:type="dxa"/>
          </w:tcPr>
          <w:p w:rsidR="00555ADA" w:rsidRDefault="00555ADA">
            <w:r>
              <w:t>128</w:t>
            </w:r>
          </w:p>
        </w:tc>
        <w:tc>
          <w:tcPr>
            <w:tcW w:w="1187" w:type="dxa"/>
          </w:tcPr>
          <w:p w:rsidR="00555ADA" w:rsidRDefault="00555ADA">
            <w:r>
              <w:t>128</w:t>
            </w:r>
          </w:p>
        </w:tc>
        <w:tc>
          <w:tcPr>
            <w:tcW w:w="1187" w:type="dxa"/>
          </w:tcPr>
          <w:p w:rsidR="00555ADA" w:rsidRDefault="00555ADA">
            <w:r>
              <w:t>128</w:t>
            </w:r>
          </w:p>
        </w:tc>
        <w:tc>
          <w:tcPr>
            <w:tcW w:w="1187" w:type="dxa"/>
          </w:tcPr>
          <w:p w:rsidR="00555ADA" w:rsidRDefault="00555ADA">
            <w:r>
              <w:t>128</w:t>
            </w:r>
          </w:p>
        </w:tc>
        <w:tc>
          <w:tcPr>
            <w:tcW w:w="1187" w:type="dxa"/>
          </w:tcPr>
          <w:p w:rsidR="00555ADA" w:rsidRDefault="00555ADA">
            <w:r>
              <w:t>128</w:t>
            </w:r>
          </w:p>
        </w:tc>
        <w:tc>
          <w:tcPr>
            <w:tcW w:w="1188" w:type="dxa"/>
          </w:tcPr>
          <w:p w:rsidR="00555ADA" w:rsidRDefault="00555ADA">
            <w:r>
              <w:t>129</w:t>
            </w:r>
          </w:p>
        </w:tc>
        <w:tc>
          <w:tcPr>
            <w:tcW w:w="1188" w:type="dxa"/>
          </w:tcPr>
          <w:p w:rsidR="00555ADA" w:rsidRDefault="00555ADA">
            <w:r>
              <w:t>71</w:t>
            </w:r>
          </w:p>
        </w:tc>
      </w:tr>
    </w:tbl>
    <w:p w:rsidR="001E03C1" w:rsidRDefault="003862E0" w:rsidP="00555ADA">
      <w:pPr>
        <w:jc w:val="center"/>
      </w:pPr>
      <w:r>
        <w:t xml:space="preserve">Выполнено за </w:t>
      </w:r>
      <w:r>
        <w:rPr>
          <w:lang w:val="en-US"/>
        </w:rPr>
        <w:t>I</w:t>
      </w:r>
      <w:r>
        <w:t xml:space="preserve"> полугодие 540-36,1%</w:t>
      </w:r>
    </w:p>
    <w:p w:rsidR="00555ADA" w:rsidRPr="00C631F5" w:rsidRDefault="00555ADA" w:rsidP="00555ADA">
      <w:pPr>
        <w:jc w:val="center"/>
        <w:rPr>
          <w:b/>
        </w:rPr>
      </w:pPr>
      <w:bookmarkStart w:id="0" w:name="_GoBack"/>
      <w:r w:rsidRPr="00C631F5">
        <w:rPr>
          <w:b/>
        </w:rPr>
        <w:t>План-график проведения диспансеризации определенных гру</w:t>
      </w:r>
      <w:proofErr w:type="gramStart"/>
      <w:r w:rsidRPr="00C631F5">
        <w:rPr>
          <w:b/>
        </w:rPr>
        <w:t>пп взр</w:t>
      </w:r>
      <w:proofErr w:type="gramEnd"/>
      <w:r w:rsidRPr="00C631F5">
        <w:rPr>
          <w:b/>
        </w:rPr>
        <w:t>ослого населения старше 39 лет (ежегодно)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8"/>
        <w:gridCol w:w="1229"/>
        <w:gridCol w:w="1221"/>
        <w:gridCol w:w="1210"/>
        <w:gridCol w:w="1187"/>
        <w:gridCol w:w="1187"/>
        <w:gridCol w:w="1187"/>
        <w:gridCol w:w="1187"/>
        <w:gridCol w:w="1187"/>
        <w:gridCol w:w="1187"/>
        <w:gridCol w:w="1188"/>
        <w:gridCol w:w="1188"/>
      </w:tblGrid>
      <w:tr w:rsidR="002E027F" w:rsidTr="002E027F">
        <w:trPr>
          <w:trHeight w:val="405"/>
        </w:trPr>
        <w:tc>
          <w:tcPr>
            <w:tcW w:w="1628" w:type="dxa"/>
            <w:tcBorders>
              <w:bottom w:val="nil"/>
            </w:tcBorders>
          </w:tcPr>
          <w:p w:rsidR="002E027F" w:rsidRDefault="002E027F" w:rsidP="00400D50">
            <w:r>
              <w:t>Наименование</w:t>
            </w:r>
          </w:p>
        </w:tc>
        <w:tc>
          <w:tcPr>
            <w:tcW w:w="1229" w:type="dxa"/>
            <w:tcBorders>
              <w:bottom w:val="nil"/>
            </w:tcBorders>
          </w:tcPr>
          <w:p w:rsidR="002E027F" w:rsidRDefault="002E027F" w:rsidP="00400D50">
            <w:r>
              <w:t xml:space="preserve">Подлежит ДД на </w:t>
            </w:r>
          </w:p>
        </w:tc>
        <w:tc>
          <w:tcPr>
            <w:tcW w:w="1221" w:type="dxa"/>
            <w:tcBorders>
              <w:bottom w:val="nil"/>
            </w:tcBorders>
          </w:tcPr>
          <w:p w:rsidR="002E027F" w:rsidRDefault="002E027F" w:rsidP="00400D50">
            <w:r>
              <w:t xml:space="preserve">Прошли ДД за </w:t>
            </w:r>
          </w:p>
        </w:tc>
        <w:tc>
          <w:tcPr>
            <w:tcW w:w="1210" w:type="dxa"/>
            <w:tcBorders>
              <w:bottom w:val="nil"/>
            </w:tcBorders>
          </w:tcPr>
          <w:p w:rsidR="002E027F" w:rsidRDefault="002E027F" w:rsidP="00EA17E9"/>
          <w:p w:rsidR="002E027F" w:rsidRDefault="002E027F" w:rsidP="00EA17E9"/>
        </w:tc>
        <w:tc>
          <w:tcPr>
            <w:tcW w:w="9498" w:type="dxa"/>
            <w:gridSpan w:val="8"/>
          </w:tcPr>
          <w:p w:rsidR="002E027F" w:rsidRDefault="002E027F" w:rsidP="00EA17E9">
            <w:pPr>
              <w:jc w:val="center"/>
            </w:pPr>
            <w:r>
              <w:t>Подлежит диспансеризации за май-декабрь 2019 года</w:t>
            </w:r>
          </w:p>
        </w:tc>
      </w:tr>
      <w:tr w:rsidR="00555ADA" w:rsidTr="002E027F">
        <w:trPr>
          <w:trHeight w:val="930"/>
        </w:trPr>
        <w:tc>
          <w:tcPr>
            <w:tcW w:w="1628" w:type="dxa"/>
            <w:tcBorders>
              <w:top w:val="nil"/>
            </w:tcBorders>
          </w:tcPr>
          <w:p w:rsidR="00555ADA" w:rsidRDefault="00555ADA" w:rsidP="00EA17E9"/>
        </w:tc>
        <w:tc>
          <w:tcPr>
            <w:tcW w:w="1229" w:type="dxa"/>
            <w:tcBorders>
              <w:top w:val="nil"/>
            </w:tcBorders>
          </w:tcPr>
          <w:p w:rsidR="00555ADA" w:rsidRDefault="00555ADA" w:rsidP="00400D50"/>
        </w:tc>
        <w:tc>
          <w:tcPr>
            <w:tcW w:w="1221" w:type="dxa"/>
            <w:tcBorders>
              <w:top w:val="nil"/>
            </w:tcBorders>
          </w:tcPr>
          <w:p w:rsidR="00555ADA" w:rsidRDefault="00555ADA" w:rsidP="00400D50"/>
        </w:tc>
        <w:tc>
          <w:tcPr>
            <w:tcW w:w="1210" w:type="dxa"/>
            <w:tcBorders>
              <w:top w:val="nil"/>
            </w:tcBorders>
          </w:tcPr>
          <w:p w:rsidR="00555ADA" w:rsidRDefault="002E027F" w:rsidP="00EA17E9">
            <w:r>
              <w:t>Всего</w:t>
            </w:r>
          </w:p>
        </w:tc>
        <w:tc>
          <w:tcPr>
            <w:tcW w:w="1187" w:type="dxa"/>
          </w:tcPr>
          <w:p w:rsidR="00555ADA" w:rsidRDefault="00555ADA" w:rsidP="00EA17E9">
            <w:r>
              <w:t>май</w:t>
            </w:r>
          </w:p>
        </w:tc>
        <w:tc>
          <w:tcPr>
            <w:tcW w:w="1187" w:type="dxa"/>
          </w:tcPr>
          <w:p w:rsidR="00555ADA" w:rsidRDefault="00555ADA" w:rsidP="00EA17E9">
            <w:r>
              <w:t>июнь</w:t>
            </w:r>
          </w:p>
        </w:tc>
        <w:tc>
          <w:tcPr>
            <w:tcW w:w="1187" w:type="dxa"/>
          </w:tcPr>
          <w:p w:rsidR="00555ADA" w:rsidRDefault="00555ADA" w:rsidP="00EA17E9">
            <w:r>
              <w:t>июль</w:t>
            </w:r>
          </w:p>
        </w:tc>
        <w:tc>
          <w:tcPr>
            <w:tcW w:w="1187" w:type="dxa"/>
          </w:tcPr>
          <w:p w:rsidR="00555ADA" w:rsidRDefault="00555ADA" w:rsidP="00EA17E9">
            <w:r>
              <w:t>август</w:t>
            </w:r>
          </w:p>
        </w:tc>
        <w:tc>
          <w:tcPr>
            <w:tcW w:w="1187" w:type="dxa"/>
          </w:tcPr>
          <w:p w:rsidR="00555ADA" w:rsidRDefault="00555ADA" w:rsidP="00EA17E9">
            <w:r>
              <w:t>сентябрь</w:t>
            </w:r>
          </w:p>
        </w:tc>
        <w:tc>
          <w:tcPr>
            <w:tcW w:w="1187" w:type="dxa"/>
          </w:tcPr>
          <w:p w:rsidR="00555ADA" w:rsidRDefault="00555ADA" w:rsidP="00EA17E9">
            <w:r>
              <w:t>октябрь</w:t>
            </w:r>
          </w:p>
        </w:tc>
        <w:tc>
          <w:tcPr>
            <w:tcW w:w="1188" w:type="dxa"/>
          </w:tcPr>
          <w:p w:rsidR="00555ADA" w:rsidRDefault="00555ADA" w:rsidP="00EA17E9">
            <w:r>
              <w:t>ноябрь</w:t>
            </w:r>
          </w:p>
        </w:tc>
        <w:tc>
          <w:tcPr>
            <w:tcW w:w="1188" w:type="dxa"/>
          </w:tcPr>
          <w:p w:rsidR="00555ADA" w:rsidRDefault="00555ADA" w:rsidP="00EA17E9">
            <w:r>
              <w:t>декабрь</w:t>
            </w:r>
          </w:p>
        </w:tc>
      </w:tr>
      <w:tr w:rsidR="00555ADA" w:rsidTr="00EA17E9">
        <w:tc>
          <w:tcPr>
            <w:tcW w:w="1628" w:type="dxa"/>
          </w:tcPr>
          <w:p w:rsidR="00555ADA" w:rsidRDefault="00555ADA" w:rsidP="00EA17E9">
            <w:r>
              <w:t>ГБУЗ АО «Райчихинская ГБ»</w:t>
            </w:r>
          </w:p>
        </w:tc>
        <w:tc>
          <w:tcPr>
            <w:tcW w:w="1229" w:type="dxa"/>
          </w:tcPr>
          <w:p w:rsidR="00555ADA" w:rsidRDefault="00555ADA" w:rsidP="00EA17E9">
            <w:r>
              <w:t>7799</w:t>
            </w:r>
          </w:p>
        </w:tc>
        <w:tc>
          <w:tcPr>
            <w:tcW w:w="1221" w:type="dxa"/>
          </w:tcPr>
          <w:p w:rsidR="00555ADA" w:rsidRDefault="00555ADA" w:rsidP="00EA17E9">
            <w:r>
              <w:t>2428</w:t>
            </w:r>
          </w:p>
        </w:tc>
        <w:tc>
          <w:tcPr>
            <w:tcW w:w="1210" w:type="dxa"/>
          </w:tcPr>
          <w:p w:rsidR="00555ADA" w:rsidRDefault="00555ADA" w:rsidP="00EA17E9">
            <w:r>
              <w:t>5371</w:t>
            </w:r>
          </w:p>
        </w:tc>
        <w:tc>
          <w:tcPr>
            <w:tcW w:w="1187" w:type="dxa"/>
          </w:tcPr>
          <w:p w:rsidR="00555ADA" w:rsidRDefault="00555ADA" w:rsidP="00EA17E9">
            <w:r>
              <w:t>675</w:t>
            </w:r>
          </w:p>
        </w:tc>
        <w:tc>
          <w:tcPr>
            <w:tcW w:w="1187" w:type="dxa"/>
          </w:tcPr>
          <w:p w:rsidR="00555ADA" w:rsidRDefault="00555ADA" w:rsidP="00EA17E9">
            <w:r>
              <w:t>675</w:t>
            </w:r>
          </w:p>
        </w:tc>
        <w:tc>
          <w:tcPr>
            <w:tcW w:w="1187" w:type="dxa"/>
          </w:tcPr>
          <w:p w:rsidR="00555ADA" w:rsidRDefault="00555ADA" w:rsidP="00EA17E9">
            <w:r>
              <w:t>675</w:t>
            </w:r>
          </w:p>
        </w:tc>
        <w:tc>
          <w:tcPr>
            <w:tcW w:w="1187" w:type="dxa"/>
          </w:tcPr>
          <w:p w:rsidR="00555ADA" w:rsidRDefault="00555ADA" w:rsidP="00EA17E9">
            <w:r>
              <w:t>675</w:t>
            </w:r>
          </w:p>
        </w:tc>
        <w:tc>
          <w:tcPr>
            <w:tcW w:w="1187" w:type="dxa"/>
          </w:tcPr>
          <w:p w:rsidR="00555ADA" w:rsidRDefault="00555ADA" w:rsidP="00EA17E9">
            <w:r>
              <w:t>675</w:t>
            </w:r>
          </w:p>
        </w:tc>
        <w:tc>
          <w:tcPr>
            <w:tcW w:w="1187" w:type="dxa"/>
          </w:tcPr>
          <w:p w:rsidR="00555ADA" w:rsidRDefault="00555ADA" w:rsidP="00EA17E9">
            <w:r>
              <w:t>675</w:t>
            </w:r>
          </w:p>
        </w:tc>
        <w:tc>
          <w:tcPr>
            <w:tcW w:w="1188" w:type="dxa"/>
          </w:tcPr>
          <w:p w:rsidR="00555ADA" w:rsidRDefault="00555ADA" w:rsidP="00EA17E9">
            <w:r>
              <w:t>679</w:t>
            </w:r>
          </w:p>
        </w:tc>
        <w:tc>
          <w:tcPr>
            <w:tcW w:w="1188" w:type="dxa"/>
          </w:tcPr>
          <w:p w:rsidR="00555ADA" w:rsidRDefault="00555ADA" w:rsidP="00EA17E9">
            <w:r>
              <w:t>642</w:t>
            </w:r>
          </w:p>
        </w:tc>
      </w:tr>
    </w:tbl>
    <w:p w:rsidR="00555ADA" w:rsidRDefault="003862E0" w:rsidP="00555ADA">
      <w:pPr>
        <w:jc w:val="center"/>
      </w:pPr>
      <w:r>
        <w:t xml:space="preserve">Выполнено за </w:t>
      </w:r>
      <w:r>
        <w:rPr>
          <w:lang w:val="en-US"/>
        </w:rPr>
        <w:t>I</w:t>
      </w:r>
      <w:r>
        <w:t xml:space="preserve"> полугодие 3332-42,7%</w:t>
      </w:r>
    </w:p>
    <w:p w:rsidR="00123E23" w:rsidRPr="00C631F5" w:rsidRDefault="00123E23" w:rsidP="00123E23">
      <w:pPr>
        <w:jc w:val="center"/>
        <w:rPr>
          <w:b/>
        </w:rPr>
      </w:pPr>
      <w:r w:rsidRPr="00C631F5">
        <w:rPr>
          <w:b/>
        </w:rPr>
        <w:t>План-график</w:t>
      </w:r>
      <w:r w:rsidR="00C631F5">
        <w:rPr>
          <w:b/>
        </w:rPr>
        <w:t>-</w:t>
      </w:r>
      <w:r w:rsidRPr="00C631F5">
        <w:rPr>
          <w:b/>
        </w:rPr>
        <w:t>проведения проф</w:t>
      </w:r>
      <w:r w:rsidR="001E03C1" w:rsidRPr="00C631F5">
        <w:rPr>
          <w:b/>
        </w:rPr>
        <w:t xml:space="preserve">. </w:t>
      </w:r>
      <w:r w:rsidRPr="00C631F5">
        <w:rPr>
          <w:b/>
        </w:rPr>
        <w:t>осмотров  взрослого населения в 2019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8"/>
        <w:gridCol w:w="1229"/>
        <w:gridCol w:w="1221"/>
        <w:gridCol w:w="1210"/>
        <w:gridCol w:w="1187"/>
        <w:gridCol w:w="1187"/>
        <w:gridCol w:w="1187"/>
        <w:gridCol w:w="1187"/>
        <w:gridCol w:w="1187"/>
        <w:gridCol w:w="1187"/>
        <w:gridCol w:w="1188"/>
        <w:gridCol w:w="1188"/>
      </w:tblGrid>
      <w:tr w:rsidR="00123E23" w:rsidTr="002E027F">
        <w:trPr>
          <w:trHeight w:val="405"/>
        </w:trPr>
        <w:tc>
          <w:tcPr>
            <w:tcW w:w="1628" w:type="dxa"/>
            <w:tcBorders>
              <w:bottom w:val="nil"/>
            </w:tcBorders>
          </w:tcPr>
          <w:p w:rsidR="00123E23" w:rsidRDefault="00123E23" w:rsidP="00EA17E9">
            <w:r>
              <w:t>Наименование</w:t>
            </w:r>
          </w:p>
        </w:tc>
        <w:tc>
          <w:tcPr>
            <w:tcW w:w="1229" w:type="dxa"/>
            <w:tcBorders>
              <w:bottom w:val="nil"/>
            </w:tcBorders>
          </w:tcPr>
          <w:p w:rsidR="00123E23" w:rsidRDefault="00123E23" w:rsidP="00123E23">
            <w:r>
              <w:t>Подлежит проф</w:t>
            </w:r>
            <w:r w:rsidR="001E03C1">
              <w:t xml:space="preserve">. </w:t>
            </w:r>
          </w:p>
        </w:tc>
        <w:tc>
          <w:tcPr>
            <w:tcW w:w="1221" w:type="dxa"/>
            <w:tcBorders>
              <w:bottom w:val="nil"/>
            </w:tcBorders>
          </w:tcPr>
          <w:p w:rsidR="00123E23" w:rsidRDefault="00123E23" w:rsidP="00123E23">
            <w:r>
              <w:t>Прошли проф</w:t>
            </w:r>
            <w:r w:rsidR="001E03C1">
              <w:t xml:space="preserve">. </w:t>
            </w:r>
          </w:p>
        </w:tc>
        <w:tc>
          <w:tcPr>
            <w:tcW w:w="1210" w:type="dxa"/>
            <w:tcBorders>
              <w:bottom w:val="nil"/>
            </w:tcBorders>
          </w:tcPr>
          <w:p w:rsidR="00123E23" w:rsidRDefault="00123E23" w:rsidP="00EA17E9"/>
          <w:p w:rsidR="00123E23" w:rsidRDefault="00123E23" w:rsidP="00EA17E9"/>
        </w:tc>
        <w:tc>
          <w:tcPr>
            <w:tcW w:w="9498" w:type="dxa"/>
            <w:gridSpan w:val="8"/>
          </w:tcPr>
          <w:p w:rsidR="00123E23" w:rsidRDefault="00123E23" w:rsidP="00EA17E9">
            <w:pPr>
              <w:jc w:val="center"/>
            </w:pPr>
            <w:r>
              <w:t>Подлежит диспансеризации за май-декабрь 2019 года</w:t>
            </w:r>
          </w:p>
        </w:tc>
      </w:tr>
      <w:tr w:rsidR="00123E23" w:rsidTr="002E027F">
        <w:trPr>
          <w:trHeight w:val="930"/>
        </w:trPr>
        <w:tc>
          <w:tcPr>
            <w:tcW w:w="1628" w:type="dxa"/>
            <w:tcBorders>
              <w:top w:val="nil"/>
            </w:tcBorders>
          </w:tcPr>
          <w:p w:rsidR="00123E23" w:rsidRDefault="00123E23" w:rsidP="00EA17E9"/>
        </w:tc>
        <w:tc>
          <w:tcPr>
            <w:tcW w:w="1229" w:type="dxa"/>
            <w:tcBorders>
              <w:top w:val="nil"/>
            </w:tcBorders>
          </w:tcPr>
          <w:p w:rsidR="00123E23" w:rsidRDefault="002E027F" w:rsidP="00123E23">
            <w:r>
              <w:t>осмотрам в 2019 году</w:t>
            </w:r>
          </w:p>
        </w:tc>
        <w:tc>
          <w:tcPr>
            <w:tcW w:w="1221" w:type="dxa"/>
            <w:tcBorders>
              <w:top w:val="nil"/>
            </w:tcBorders>
          </w:tcPr>
          <w:p w:rsidR="00123E23" w:rsidRDefault="002E027F" w:rsidP="00123E23">
            <w:r>
              <w:t>осмотры за январь-апрель 2019 года</w:t>
            </w:r>
          </w:p>
        </w:tc>
        <w:tc>
          <w:tcPr>
            <w:tcW w:w="1210" w:type="dxa"/>
            <w:tcBorders>
              <w:top w:val="nil"/>
            </w:tcBorders>
          </w:tcPr>
          <w:p w:rsidR="00123E23" w:rsidRDefault="002E027F" w:rsidP="00EA17E9">
            <w:r>
              <w:t>Всего</w:t>
            </w:r>
          </w:p>
        </w:tc>
        <w:tc>
          <w:tcPr>
            <w:tcW w:w="1187" w:type="dxa"/>
          </w:tcPr>
          <w:p w:rsidR="00123E23" w:rsidRDefault="00123E23" w:rsidP="00EA17E9">
            <w:r>
              <w:t>май</w:t>
            </w:r>
          </w:p>
        </w:tc>
        <w:tc>
          <w:tcPr>
            <w:tcW w:w="1187" w:type="dxa"/>
          </w:tcPr>
          <w:p w:rsidR="00123E23" w:rsidRDefault="00123E23" w:rsidP="00EA17E9">
            <w:r>
              <w:t>июнь</w:t>
            </w:r>
          </w:p>
        </w:tc>
        <w:tc>
          <w:tcPr>
            <w:tcW w:w="1187" w:type="dxa"/>
          </w:tcPr>
          <w:p w:rsidR="00123E23" w:rsidRDefault="00123E23" w:rsidP="00EA17E9">
            <w:r>
              <w:t>июль</w:t>
            </w:r>
          </w:p>
        </w:tc>
        <w:tc>
          <w:tcPr>
            <w:tcW w:w="1187" w:type="dxa"/>
          </w:tcPr>
          <w:p w:rsidR="00123E23" w:rsidRDefault="00123E23" w:rsidP="00EA17E9">
            <w:r>
              <w:t>август</w:t>
            </w:r>
          </w:p>
        </w:tc>
        <w:tc>
          <w:tcPr>
            <w:tcW w:w="1187" w:type="dxa"/>
          </w:tcPr>
          <w:p w:rsidR="00123E23" w:rsidRDefault="00123E23" w:rsidP="00EA17E9">
            <w:r>
              <w:t>сентябрь</w:t>
            </w:r>
          </w:p>
        </w:tc>
        <w:tc>
          <w:tcPr>
            <w:tcW w:w="1187" w:type="dxa"/>
          </w:tcPr>
          <w:p w:rsidR="00123E23" w:rsidRDefault="00123E23" w:rsidP="00EA17E9">
            <w:r>
              <w:t>октябрь</w:t>
            </w:r>
          </w:p>
        </w:tc>
        <w:tc>
          <w:tcPr>
            <w:tcW w:w="1188" w:type="dxa"/>
          </w:tcPr>
          <w:p w:rsidR="00123E23" w:rsidRDefault="00123E23" w:rsidP="00EA17E9">
            <w:r>
              <w:t>ноябрь</w:t>
            </w:r>
          </w:p>
        </w:tc>
        <w:tc>
          <w:tcPr>
            <w:tcW w:w="1188" w:type="dxa"/>
          </w:tcPr>
          <w:p w:rsidR="00123E23" w:rsidRDefault="00123E23" w:rsidP="00EA17E9">
            <w:r>
              <w:t>декабрь</w:t>
            </w:r>
          </w:p>
        </w:tc>
      </w:tr>
      <w:tr w:rsidR="00123E23" w:rsidTr="00EA17E9">
        <w:tc>
          <w:tcPr>
            <w:tcW w:w="1628" w:type="dxa"/>
          </w:tcPr>
          <w:p w:rsidR="00123E23" w:rsidRDefault="00123E23" w:rsidP="00EA17E9">
            <w:r>
              <w:t>ГБУЗ АО «Райчихинская ГБ»</w:t>
            </w:r>
          </w:p>
        </w:tc>
        <w:tc>
          <w:tcPr>
            <w:tcW w:w="1229" w:type="dxa"/>
          </w:tcPr>
          <w:p w:rsidR="00123E23" w:rsidRDefault="00123E23" w:rsidP="00EA17E9">
            <w:r>
              <w:t>2539</w:t>
            </w:r>
          </w:p>
        </w:tc>
        <w:tc>
          <w:tcPr>
            <w:tcW w:w="1221" w:type="dxa"/>
          </w:tcPr>
          <w:p w:rsidR="00123E23" w:rsidRDefault="00123E23" w:rsidP="00EA17E9">
            <w:r>
              <w:t>972</w:t>
            </w:r>
          </w:p>
        </w:tc>
        <w:tc>
          <w:tcPr>
            <w:tcW w:w="1210" w:type="dxa"/>
          </w:tcPr>
          <w:p w:rsidR="00123E23" w:rsidRDefault="00123E23" w:rsidP="00EA17E9">
            <w:r>
              <w:t>1567</w:t>
            </w:r>
          </w:p>
        </w:tc>
        <w:tc>
          <w:tcPr>
            <w:tcW w:w="1187" w:type="dxa"/>
          </w:tcPr>
          <w:p w:rsidR="00123E23" w:rsidRDefault="00123E23" w:rsidP="00EA17E9">
            <w:r>
              <w:t>283</w:t>
            </w:r>
          </w:p>
        </w:tc>
        <w:tc>
          <w:tcPr>
            <w:tcW w:w="1187" w:type="dxa"/>
          </w:tcPr>
          <w:p w:rsidR="00123E23" w:rsidRDefault="00123E23" w:rsidP="00EA17E9">
            <w:r>
              <w:t>194</w:t>
            </w:r>
          </w:p>
        </w:tc>
        <w:tc>
          <w:tcPr>
            <w:tcW w:w="1187" w:type="dxa"/>
          </w:tcPr>
          <w:p w:rsidR="00123E23" w:rsidRDefault="00123E23" w:rsidP="00EA17E9">
            <w:r>
              <w:t>194</w:t>
            </w:r>
          </w:p>
        </w:tc>
        <w:tc>
          <w:tcPr>
            <w:tcW w:w="1187" w:type="dxa"/>
          </w:tcPr>
          <w:p w:rsidR="00123E23" w:rsidRDefault="00123E23" w:rsidP="00EA17E9">
            <w:r>
              <w:t>194</w:t>
            </w:r>
          </w:p>
        </w:tc>
        <w:tc>
          <w:tcPr>
            <w:tcW w:w="1187" w:type="dxa"/>
          </w:tcPr>
          <w:p w:rsidR="00123E23" w:rsidRDefault="00123E23" w:rsidP="00EA17E9">
            <w:r>
              <w:t>194</w:t>
            </w:r>
          </w:p>
        </w:tc>
        <w:tc>
          <w:tcPr>
            <w:tcW w:w="1187" w:type="dxa"/>
          </w:tcPr>
          <w:p w:rsidR="00123E23" w:rsidRDefault="00123E23" w:rsidP="00EA17E9">
            <w:r>
              <w:t>194</w:t>
            </w:r>
          </w:p>
        </w:tc>
        <w:tc>
          <w:tcPr>
            <w:tcW w:w="1188" w:type="dxa"/>
          </w:tcPr>
          <w:p w:rsidR="00123E23" w:rsidRDefault="00123E23" w:rsidP="00EA17E9">
            <w:r>
              <w:t>195</w:t>
            </w:r>
          </w:p>
        </w:tc>
        <w:tc>
          <w:tcPr>
            <w:tcW w:w="1188" w:type="dxa"/>
          </w:tcPr>
          <w:p w:rsidR="00123E23" w:rsidRDefault="00123E23" w:rsidP="00EA17E9">
            <w:r>
              <w:t>119</w:t>
            </w:r>
          </w:p>
        </w:tc>
      </w:tr>
    </w:tbl>
    <w:p w:rsidR="003862E0" w:rsidRDefault="003862E0" w:rsidP="003862E0">
      <w:pPr>
        <w:jc w:val="center"/>
      </w:pPr>
      <w:r>
        <w:lastRenderedPageBreak/>
        <w:t xml:space="preserve">Выполнено за </w:t>
      </w:r>
      <w:r>
        <w:rPr>
          <w:lang w:val="en-US"/>
        </w:rPr>
        <w:t>I</w:t>
      </w:r>
      <w:r>
        <w:t xml:space="preserve"> полугодие 2019 года 1184-46,6%</w:t>
      </w:r>
    </w:p>
    <w:bookmarkEnd w:id="0"/>
    <w:p w:rsidR="00050AEA" w:rsidRPr="00C631F5" w:rsidRDefault="00C631F5" w:rsidP="0060720C">
      <w:pPr>
        <w:pStyle w:val="a4"/>
        <w:jc w:val="center"/>
        <w:rPr>
          <w:b/>
        </w:rPr>
      </w:pPr>
      <w:r>
        <w:rPr>
          <w:b/>
        </w:rPr>
        <w:t>П</w:t>
      </w:r>
      <w:r w:rsidR="0060720C" w:rsidRPr="00C631F5">
        <w:rPr>
          <w:b/>
        </w:rPr>
        <w:t>лан</w:t>
      </w:r>
      <w:r>
        <w:rPr>
          <w:b/>
        </w:rPr>
        <w:t>-</w:t>
      </w:r>
      <w:r w:rsidR="0060720C" w:rsidRPr="00C631F5">
        <w:rPr>
          <w:b/>
        </w:rPr>
        <w:t>график проведения д</w:t>
      </w:r>
      <w:r w:rsidR="00050AEA" w:rsidRPr="00C631F5">
        <w:rPr>
          <w:b/>
        </w:rPr>
        <w:t>испансеризаци</w:t>
      </w:r>
      <w:r w:rsidR="0060720C" w:rsidRPr="00C631F5">
        <w:rPr>
          <w:b/>
        </w:rPr>
        <w:t>и</w:t>
      </w:r>
      <w:r w:rsidR="00050AEA" w:rsidRPr="00C631F5">
        <w:rPr>
          <w:b/>
        </w:rPr>
        <w:t xml:space="preserve"> пребывающих в стационарных учреждениях детей-сирот и детей, находящихся в трудной жизненной ситуации.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C631F5" w:rsidTr="00C631F5">
        <w:tc>
          <w:tcPr>
            <w:tcW w:w="3696" w:type="dxa"/>
          </w:tcPr>
          <w:p w:rsidR="00C631F5" w:rsidRDefault="00C631F5" w:rsidP="00C631F5">
            <w:pPr>
              <w:pStyle w:val="a4"/>
            </w:pPr>
            <w:r>
              <w:t>Диспансеризации пребывающих в стационарных учреждениях детей-сирот и детей, находящихся в трудной жизненной ситуации.</w:t>
            </w:r>
          </w:p>
          <w:p w:rsidR="00C631F5" w:rsidRDefault="00C631F5" w:rsidP="00C631F5">
            <w:pPr>
              <w:pStyle w:val="a4"/>
              <w:ind w:left="0"/>
            </w:pPr>
          </w:p>
        </w:tc>
        <w:tc>
          <w:tcPr>
            <w:tcW w:w="3696" w:type="dxa"/>
          </w:tcPr>
          <w:p w:rsidR="00C631F5" w:rsidRDefault="00C631F5" w:rsidP="00C631F5">
            <w:pPr>
              <w:pStyle w:val="a4"/>
              <w:ind w:left="0"/>
              <w:jc w:val="center"/>
            </w:pPr>
            <w:r>
              <w:t>Подлежит ДД на 2019 год</w:t>
            </w:r>
          </w:p>
        </w:tc>
        <w:tc>
          <w:tcPr>
            <w:tcW w:w="3697" w:type="dxa"/>
          </w:tcPr>
          <w:p w:rsidR="00C631F5" w:rsidRDefault="00C631F5" w:rsidP="00C631F5">
            <w:pPr>
              <w:pStyle w:val="a4"/>
              <w:ind w:left="0"/>
              <w:jc w:val="center"/>
            </w:pPr>
            <w:r>
              <w:t>Прошли ДД</w:t>
            </w:r>
          </w:p>
        </w:tc>
        <w:tc>
          <w:tcPr>
            <w:tcW w:w="3697" w:type="dxa"/>
          </w:tcPr>
          <w:p w:rsidR="00C631F5" w:rsidRDefault="00C631F5" w:rsidP="00C631F5">
            <w:pPr>
              <w:pStyle w:val="a4"/>
              <w:ind w:left="0"/>
              <w:jc w:val="center"/>
            </w:pPr>
            <w:r>
              <w:t>% выполнения</w:t>
            </w:r>
          </w:p>
        </w:tc>
      </w:tr>
      <w:tr w:rsidR="00C631F5" w:rsidTr="00C631F5">
        <w:tc>
          <w:tcPr>
            <w:tcW w:w="3696" w:type="dxa"/>
          </w:tcPr>
          <w:p w:rsidR="00C631F5" w:rsidRDefault="00C631F5" w:rsidP="00C631F5">
            <w:pPr>
              <w:pStyle w:val="a4"/>
              <w:ind w:left="0"/>
              <w:jc w:val="center"/>
            </w:pPr>
            <w:r>
              <w:t>ГБУЗ АО «Райчихинская ГБ»</w:t>
            </w:r>
          </w:p>
        </w:tc>
        <w:tc>
          <w:tcPr>
            <w:tcW w:w="3696" w:type="dxa"/>
          </w:tcPr>
          <w:p w:rsidR="00C631F5" w:rsidRDefault="00C631F5" w:rsidP="00C631F5">
            <w:pPr>
              <w:pStyle w:val="a4"/>
              <w:ind w:left="0"/>
              <w:jc w:val="center"/>
            </w:pPr>
            <w:r>
              <w:t>45</w:t>
            </w:r>
          </w:p>
        </w:tc>
        <w:tc>
          <w:tcPr>
            <w:tcW w:w="3697" w:type="dxa"/>
          </w:tcPr>
          <w:p w:rsidR="00C631F5" w:rsidRDefault="00C631F5" w:rsidP="00C631F5">
            <w:pPr>
              <w:pStyle w:val="a4"/>
              <w:ind w:left="0"/>
              <w:jc w:val="center"/>
            </w:pPr>
            <w:r>
              <w:t>45</w:t>
            </w:r>
          </w:p>
        </w:tc>
        <w:tc>
          <w:tcPr>
            <w:tcW w:w="3697" w:type="dxa"/>
          </w:tcPr>
          <w:p w:rsidR="00C631F5" w:rsidRDefault="00C631F5" w:rsidP="00C631F5">
            <w:pPr>
              <w:pStyle w:val="a4"/>
              <w:ind w:left="0"/>
              <w:jc w:val="center"/>
            </w:pPr>
            <w:r>
              <w:t>100%</w:t>
            </w:r>
          </w:p>
        </w:tc>
      </w:tr>
    </w:tbl>
    <w:p w:rsidR="0060720C" w:rsidRDefault="0060720C" w:rsidP="00C631F5">
      <w:pPr>
        <w:pStyle w:val="a4"/>
        <w:ind w:left="-142" w:firstLine="862"/>
        <w:jc w:val="center"/>
      </w:pPr>
    </w:p>
    <w:p w:rsidR="00123E23" w:rsidRPr="00C631F5" w:rsidRDefault="0060720C" w:rsidP="00C631F5">
      <w:pPr>
        <w:jc w:val="center"/>
        <w:rPr>
          <w:b/>
        </w:rPr>
      </w:pPr>
      <w:r w:rsidRPr="00C631F5">
        <w:rPr>
          <w:b/>
        </w:rPr>
        <w:t>План</w:t>
      </w:r>
      <w:r w:rsidR="00C631F5">
        <w:rPr>
          <w:b/>
        </w:rPr>
        <w:t>-</w:t>
      </w:r>
      <w:r w:rsidRPr="00C631F5">
        <w:rPr>
          <w:b/>
        </w:rPr>
        <w:t>график проведения д</w:t>
      </w:r>
      <w:r w:rsidR="00050AEA" w:rsidRPr="00C631F5">
        <w:rPr>
          <w:b/>
        </w:rPr>
        <w:t>испансеризаци</w:t>
      </w:r>
      <w:r w:rsidRPr="00C631F5">
        <w:rPr>
          <w:b/>
        </w:rPr>
        <w:t>и</w:t>
      </w:r>
      <w:r w:rsidR="00050AEA" w:rsidRPr="00C631F5">
        <w:rPr>
          <w:b/>
        </w:rPr>
        <w:t xml:space="preserve">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60720C" w:rsidTr="0060720C">
        <w:tc>
          <w:tcPr>
            <w:tcW w:w="3696" w:type="dxa"/>
          </w:tcPr>
          <w:p w:rsidR="0060720C" w:rsidRDefault="0060720C" w:rsidP="00C631F5">
            <w:pPr>
              <w:pStyle w:val="a4"/>
            </w:pPr>
            <w:r>
              <w:t>Диспансеризация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</w:t>
            </w:r>
          </w:p>
          <w:p w:rsidR="0060720C" w:rsidRDefault="0060720C" w:rsidP="0060720C"/>
        </w:tc>
        <w:tc>
          <w:tcPr>
            <w:tcW w:w="3696" w:type="dxa"/>
          </w:tcPr>
          <w:p w:rsidR="0060720C" w:rsidRDefault="0060720C" w:rsidP="0060720C">
            <w:pPr>
              <w:jc w:val="center"/>
            </w:pPr>
            <w:r>
              <w:t>Подлежит ДД на 2019 год</w:t>
            </w:r>
          </w:p>
        </w:tc>
        <w:tc>
          <w:tcPr>
            <w:tcW w:w="3697" w:type="dxa"/>
          </w:tcPr>
          <w:p w:rsidR="0060720C" w:rsidRDefault="0060720C" w:rsidP="0060720C">
            <w:pPr>
              <w:jc w:val="center"/>
            </w:pPr>
            <w:r>
              <w:t>Прошли ДД</w:t>
            </w:r>
          </w:p>
        </w:tc>
        <w:tc>
          <w:tcPr>
            <w:tcW w:w="3697" w:type="dxa"/>
          </w:tcPr>
          <w:p w:rsidR="0060720C" w:rsidRDefault="0060720C" w:rsidP="0060720C">
            <w:pPr>
              <w:jc w:val="center"/>
            </w:pPr>
            <w:r>
              <w:t>% выполнения</w:t>
            </w:r>
          </w:p>
        </w:tc>
      </w:tr>
      <w:tr w:rsidR="0060720C" w:rsidTr="0060720C">
        <w:tc>
          <w:tcPr>
            <w:tcW w:w="3696" w:type="dxa"/>
          </w:tcPr>
          <w:p w:rsidR="0060720C" w:rsidRDefault="0060720C" w:rsidP="0060720C">
            <w:pPr>
              <w:jc w:val="center"/>
            </w:pPr>
            <w:r>
              <w:t>ГБУЗ АО «Райчихинская ГБ»</w:t>
            </w:r>
          </w:p>
        </w:tc>
        <w:tc>
          <w:tcPr>
            <w:tcW w:w="3696" w:type="dxa"/>
          </w:tcPr>
          <w:p w:rsidR="0060720C" w:rsidRDefault="0060720C" w:rsidP="0060720C">
            <w:pPr>
              <w:jc w:val="center"/>
            </w:pPr>
            <w:r>
              <w:t>181</w:t>
            </w:r>
          </w:p>
        </w:tc>
        <w:tc>
          <w:tcPr>
            <w:tcW w:w="3697" w:type="dxa"/>
          </w:tcPr>
          <w:p w:rsidR="0060720C" w:rsidRDefault="0060720C" w:rsidP="0060720C">
            <w:pPr>
              <w:jc w:val="center"/>
            </w:pPr>
            <w:r>
              <w:t>181</w:t>
            </w:r>
          </w:p>
        </w:tc>
        <w:tc>
          <w:tcPr>
            <w:tcW w:w="3697" w:type="dxa"/>
          </w:tcPr>
          <w:p w:rsidR="0060720C" w:rsidRDefault="0060720C" w:rsidP="0060720C">
            <w:pPr>
              <w:jc w:val="center"/>
            </w:pPr>
            <w:r>
              <w:t>100%</w:t>
            </w:r>
          </w:p>
        </w:tc>
      </w:tr>
    </w:tbl>
    <w:p w:rsidR="0060720C" w:rsidRDefault="0060720C" w:rsidP="0060720C"/>
    <w:p w:rsidR="0060720C" w:rsidRPr="00C631F5" w:rsidRDefault="0060720C" w:rsidP="0060720C">
      <w:pPr>
        <w:jc w:val="center"/>
        <w:rPr>
          <w:b/>
        </w:rPr>
      </w:pPr>
      <w:r w:rsidRPr="00C631F5">
        <w:rPr>
          <w:b/>
        </w:rPr>
        <w:t>План</w:t>
      </w:r>
      <w:r w:rsidR="00C631F5">
        <w:rPr>
          <w:b/>
        </w:rPr>
        <w:t>-</w:t>
      </w:r>
      <w:r w:rsidRPr="00C631F5">
        <w:rPr>
          <w:b/>
        </w:rPr>
        <w:t>график профилактических медицинских осмотров несовершеннолетних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60720C" w:rsidTr="0060720C">
        <w:tc>
          <w:tcPr>
            <w:tcW w:w="3696" w:type="dxa"/>
          </w:tcPr>
          <w:p w:rsidR="0060720C" w:rsidRDefault="0060720C" w:rsidP="0060720C">
            <w:pPr>
              <w:pStyle w:val="a4"/>
              <w:numPr>
                <w:ilvl w:val="0"/>
                <w:numId w:val="2"/>
              </w:numPr>
            </w:pPr>
            <w:r>
              <w:t>Профилактические медицинские осмотры несовершеннолетних.</w:t>
            </w:r>
          </w:p>
          <w:p w:rsidR="0060720C" w:rsidRDefault="0060720C" w:rsidP="0060720C"/>
        </w:tc>
        <w:tc>
          <w:tcPr>
            <w:tcW w:w="3696" w:type="dxa"/>
          </w:tcPr>
          <w:p w:rsidR="0060720C" w:rsidRDefault="0060720C" w:rsidP="0060720C"/>
        </w:tc>
        <w:tc>
          <w:tcPr>
            <w:tcW w:w="3697" w:type="dxa"/>
          </w:tcPr>
          <w:p w:rsidR="0060720C" w:rsidRDefault="0060720C" w:rsidP="0060720C"/>
        </w:tc>
        <w:tc>
          <w:tcPr>
            <w:tcW w:w="3697" w:type="dxa"/>
          </w:tcPr>
          <w:p w:rsidR="0060720C" w:rsidRDefault="0060720C" w:rsidP="0060720C"/>
        </w:tc>
      </w:tr>
      <w:tr w:rsidR="0060720C" w:rsidTr="0060720C">
        <w:tc>
          <w:tcPr>
            <w:tcW w:w="3696" w:type="dxa"/>
          </w:tcPr>
          <w:p w:rsidR="0060720C" w:rsidRDefault="0060720C" w:rsidP="0060720C">
            <w:pPr>
              <w:jc w:val="center"/>
            </w:pPr>
            <w:r>
              <w:t>ГБУЗ АО «Райчихинская ГБ»</w:t>
            </w:r>
          </w:p>
        </w:tc>
        <w:tc>
          <w:tcPr>
            <w:tcW w:w="3696" w:type="dxa"/>
          </w:tcPr>
          <w:p w:rsidR="0060720C" w:rsidRDefault="0060720C" w:rsidP="0060720C">
            <w:pPr>
              <w:jc w:val="center"/>
            </w:pPr>
            <w:r>
              <w:t>2965</w:t>
            </w:r>
          </w:p>
        </w:tc>
        <w:tc>
          <w:tcPr>
            <w:tcW w:w="3697" w:type="dxa"/>
          </w:tcPr>
          <w:p w:rsidR="0060720C" w:rsidRDefault="0060720C" w:rsidP="0060720C">
            <w:pPr>
              <w:jc w:val="center"/>
            </w:pPr>
            <w:r>
              <w:t>2514</w:t>
            </w:r>
          </w:p>
        </w:tc>
        <w:tc>
          <w:tcPr>
            <w:tcW w:w="3697" w:type="dxa"/>
          </w:tcPr>
          <w:p w:rsidR="0060720C" w:rsidRDefault="0060720C" w:rsidP="0060720C">
            <w:pPr>
              <w:jc w:val="center"/>
            </w:pPr>
            <w:r>
              <w:t>84,4%</w:t>
            </w:r>
          </w:p>
        </w:tc>
      </w:tr>
    </w:tbl>
    <w:p w:rsidR="0060720C" w:rsidRDefault="0060720C" w:rsidP="0060720C"/>
    <w:p w:rsidR="00050AEA" w:rsidRDefault="00050AEA" w:rsidP="00050AEA">
      <w:pPr>
        <w:pStyle w:val="a4"/>
      </w:pPr>
    </w:p>
    <w:p w:rsidR="00555ADA" w:rsidRDefault="00555ADA" w:rsidP="00555ADA">
      <w:pPr>
        <w:jc w:val="center"/>
      </w:pPr>
    </w:p>
    <w:sectPr w:rsidR="00555ADA" w:rsidSect="00C631F5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D71"/>
    <w:multiLevelType w:val="hybridMultilevel"/>
    <w:tmpl w:val="94841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A3A71"/>
    <w:multiLevelType w:val="hybridMultilevel"/>
    <w:tmpl w:val="94841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D4"/>
    <w:rsid w:val="00050AEA"/>
    <w:rsid w:val="00123E23"/>
    <w:rsid w:val="001E03C1"/>
    <w:rsid w:val="002E027F"/>
    <w:rsid w:val="003862E0"/>
    <w:rsid w:val="00555ADA"/>
    <w:rsid w:val="0060720C"/>
    <w:rsid w:val="006428D3"/>
    <w:rsid w:val="006A098C"/>
    <w:rsid w:val="009D3BD4"/>
    <w:rsid w:val="00BE0166"/>
    <w:rsid w:val="00C6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0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0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Носенко Ольга Владимировна</dc:creator>
  <cp:keywords/>
  <dc:description/>
  <cp:lastModifiedBy>AdminRuslan</cp:lastModifiedBy>
  <cp:revision>8</cp:revision>
  <dcterms:created xsi:type="dcterms:W3CDTF">2019-07-04T14:44:00Z</dcterms:created>
  <dcterms:modified xsi:type="dcterms:W3CDTF">2019-07-24T01:59:00Z</dcterms:modified>
</cp:coreProperties>
</file>